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 xml:space="preserve">附件2  </w:t>
      </w:r>
    </w:p>
    <w:p>
      <w:pPr>
        <w:autoSpaceDE/>
        <w:autoSpaceDN/>
        <w:spacing w:before="240" w:after="240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参会回执</w:t>
      </w:r>
    </w:p>
    <w:tbl>
      <w:tblPr>
        <w:tblStyle w:val="3"/>
        <w:tblW w:w="157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860"/>
        <w:gridCol w:w="2470"/>
        <w:gridCol w:w="1624"/>
        <w:gridCol w:w="1750"/>
        <w:gridCol w:w="1700"/>
        <w:gridCol w:w="1600"/>
        <w:gridCol w:w="1600"/>
        <w:gridCol w:w="145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vMerge w:val="restart"/>
            <w:vAlign w:val="center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姓名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性别</w:t>
            </w:r>
          </w:p>
        </w:tc>
        <w:tc>
          <w:tcPr>
            <w:tcW w:w="2470" w:type="dxa"/>
            <w:vMerge w:val="restart"/>
            <w:vAlign w:val="center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单位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联系</w:t>
            </w:r>
            <w:r>
              <w:rPr>
                <w:rFonts w:ascii="仿宋" w:hAnsi="仿宋" w:eastAsia="仿宋" w:cs="仿宋"/>
                <w:w w:val="96"/>
                <w:sz w:val="28"/>
                <w:szCs w:val="28"/>
                <w:lang w:val="en-US"/>
              </w:rPr>
              <w:t>电话</w:t>
            </w:r>
          </w:p>
        </w:tc>
        <w:tc>
          <w:tcPr>
            <w:tcW w:w="3450" w:type="dxa"/>
            <w:gridSpan w:val="2"/>
            <w:vAlign w:val="center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去程</w:t>
            </w:r>
          </w:p>
        </w:tc>
        <w:tc>
          <w:tcPr>
            <w:tcW w:w="3200" w:type="dxa"/>
            <w:gridSpan w:val="2"/>
            <w:vAlign w:val="center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返程</w:t>
            </w:r>
          </w:p>
        </w:tc>
        <w:tc>
          <w:tcPr>
            <w:tcW w:w="3050" w:type="dxa"/>
            <w:gridSpan w:val="2"/>
            <w:vAlign w:val="center"/>
          </w:tcPr>
          <w:p>
            <w:pPr>
              <w:autoSpaceDE/>
              <w:autoSpaceDN/>
              <w:spacing w:beforeLines="5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酒店预订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  <w:vMerge w:val="continue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860" w:type="dxa"/>
            <w:vMerge w:val="continue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2470" w:type="dxa"/>
            <w:vMerge w:val="continue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24" w:type="dxa"/>
            <w:vMerge w:val="continue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航班/车次</w:t>
            </w:r>
          </w:p>
        </w:tc>
        <w:tc>
          <w:tcPr>
            <w:tcW w:w="17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机场/车站</w:t>
            </w: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航班/车次</w:t>
            </w: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机场/车站</w:t>
            </w:r>
          </w:p>
        </w:tc>
        <w:tc>
          <w:tcPr>
            <w:tcW w:w="145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单间/标间</w:t>
            </w: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是否合住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247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24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247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24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247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24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247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24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2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86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247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24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75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45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  <w:tc>
          <w:tcPr>
            <w:tcW w:w="1600" w:type="dxa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2" w:type="dxa"/>
            <w:gridSpan w:val="3"/>
          </w:tcPr>
          <w:p>
            <w:pPr>
              <w:autoSpaceDE/>
              <w:autoSpaceDN/>
              <w:spacing w:beforeLines="50"/>
              <w:jc w:val="both"/>
              <w:rPr>
                <w:rFonts w:ascii="仿宋" w:hAnsi="仿宋" w:eastAsia="仿宋" w:cs="仿宋"/>
                <w:w w:val="96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开票内容：</w:t>
            </w:r>
          </w:p>
        </w:tc>
        <w:tc>
          <w:tcPr>
            <w:tcW w:w="5074" w:type="dxa"/>
            <w:gridSpan w:val="3"/>
          </w:tcPr>
          <w:p>
            <w:pPr>
              <w:autoSpaceDE/>
              <w:autoSpaceDN/>
              <w:spacing w:beforeLines="50"/>
              <w:jc w:val="left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发票抬头：</w:t>
            </w:r>
          </w:p>
        </w:tc>
        <w:tc>
          <w:tcPr>
            <w:tcW w:w="6250" w:type="dxa"/>
            <w:gridSpan w:val="4"/>
          </w:tcPr>
          <w:p>
            <w:pPr>
              <w:autoSpaceDE/>
              <w:autoSpaceDN/>
              <w:spacing w:beforeLines="50"/>
              <w:jc w:val="left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22" w:type="dxa"/>
            <w:gridSpan w:val="3"/>
          </w:tcPr>
          <w:p>
            <w:pPr>
              <w:autoSpaceDE/>
              <w:autoSpaceDN/>
              <w:spacing w:beforeLines="50"/>
              <w:jc w:val="left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96"/>
                <w:sz w:val="28"/>
                <w:szCs w:val="28"/>
                <w:lang w:val="en-US"/>
              </w:rPr>
              <w:t>备注</w:t>
            </w:r>
          </w:p>
        </w:tc>
        <w:tc>
          <w:tcPr>
            <w:tcW w:w="11324" w:type="dxa"/>
            <w:gridSpan w:val="7"/>
          </w:tcPr>
          <w:p>
            <w:pPr>
              <w:autoSpaceDE/>
              <w:autoSpaceDN/>
              <w:spacing w:beforeLines="50"/>
              <w:jc w:val="center"/>
              <w:rPr>
                <w:rFonts w:ascii="仿宋" w:hAnsi="仿宋" w:eastAsia="仿宋" w:cs="仿宋"/>
                <w:w w:val="96"/>
                <w:sz w:val="28"/>
                <w:szCs w:val="28"/>
              </w:rPr>
            </w:pPr>
          </w:p>
        </w:tc>
      </w:tr>
    </w:tbl>
    <w:p>
      <w:pPr>
        <w:autoSpaceDE/>
        <w:autoSpaceDN/>
        <w:spacing w:beforeLines="50"/>
        <w:ind w:firstLine="480"/>
        <w:rPr>
          <w:rFonts w:ascii="楷体" w:hAnsi="楷体" w:eastAsia="楷体" w:cs="楷体"/>
          <w:w w:val="96"/>
          <w:sz w:val="28"/>
          <w:szCs w:val="28"/>
          <w:lang w:val="en-US"/>
        </w:rPr>
      </w:pPr>
      <w:r>
        <w:rPr>
          <w:rFonts w:hint="eastAsia" w:ascii="楷体" w:hAnsi="楷体" w:eastAsia="楷体" w:cs="楷体"/>
          <w:w w:val="96"/>
          <w:sz w:val="28"/>
          <w:szCs w:val="28"/>
          <w:lang w:val="en-US"/>
        </w:rPr>
        <w:t>注：参会回执请于10月6日前回传至接送站与票务联系人谢雨晴。</w:t>
      </w:r>
    </w:p>
    <w:p>
      <w:bookmarkStart w:id="0" w:name="_GoBack"/>
      <w:bookmarkEnd w:id="0"/>
    </w:p>
    <w:sectPr>
      <w:pgSz w:w="16840" w:h="11900" w:orient="landscape"/>
      <w:pgMar w:top="1474" w:right="1600" w:bottom="1474" w:left="1582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84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2020-09-25T01:36:59Z</dcterms:created>
  <dc:creator>dell</dc:creator>
  <cp:lastModifiedBy>寻路-蚂蚁</cp:lastModifiedBy>
  <dcterms:modified xsi:type="dcterms:W3CDTF">2020-09-25T01:37:03Z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