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C42B" w14:textId="0F566D40" w:rsidR="002E27F9" w:rsidRDefault="00000000">
      <w:pPr>
        <w:pStyle w:val="2"/>
      </w:pPr>
      <w:r>
        <w:rPr>
          <w:rFonts w:hint="eastAsia"/>
        </w:rPr>
        <w:t>附件</w:t>
      </w:r>
      <w:r w:rsidR="00A86E8B">
        <w:rPr>
          <w:rFonts w:hint="eastAsia"/>
        </w:rPr>
        <w:t>8</w:t>
      </w:r>
      <w:r>
        <w:rPr>
          <w:rFonts w:hint="eastAsia"/>
        </w:rPr>
        <w:t>：中国食品药品企业质量安全促进会团体标准</w:t>
      </w:r>
      <w:r>
        <w:rPr>
          <w:rFonts w:hint="eastAsia"/>
        </w:rPr>
        <w:br/>
      </w:r>
      <w:r>
        <w:rPr>
          <w:rFonts w:hint="eastAsia"/>
        </w:rPr>
        <w:t>审查会议纪要</w:t>
      </w:r>
    </w:p>
    <w:p w14:paraId="7AA8B16F" w14:textId="77777777" w:rsidR="002E27F9" w:rsidRDefault="00000000">
      <w:pPr>
        <w:spacing w:beforeLines="50" w:before="156" w:after="200"/>
        <w:jc w:val="center"/>
        <w:rPr>
          <w:rFonts w:ascii="宋体" w:cs="宋体"/>
          <w:bCs/>
          <w:color w:val="00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（主要内容）</w:t>
      </w:r>
    </w:p>
    <w:p w14:paraId="34ABED6E" w14:textId="77777777" w:rsidR="002E27F9" w:rsidRDefault="00000000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</w:r>
    </w:p>
    <w:p w14:paraId="42C06369" w14:textId="77777777" w:rsidR="002E27F9" w:rsidRDefault="00000000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一、会议召开时间、地点，参加会议的代表详情及专家组名单；</w:t>
      </w:r>
    </w:p>
    <w:p w14:paraId="69B293CD" w14:textId="77777777" w:rsidR="002E27F9" w:rsidRDefault="00000000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二、会议议题；</w:t>
      </w:r>
    </w:p>
    <w:p w14:paraId="02DD0574" w14:textId="05013C28" w:rsidR="002E27F9" w:rsidRDefault="00000000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三、会议内容</w:t>
      </w:r>
      <w:r w:rsidR="009871B2"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>过程简介；</w:t>
      </w:r>
    </w:p>
    <w:p w14:paraId="7426EEC8" w14:textId="77777777" w:rsidR="002E27F9" w:rsidRDefault="00000000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四、对标准的修改意见；</w:t>
      </w:r>
    </w:p>
    <w:p w14:paraId="14A35EFB" w14:textId="77777777" w:rsidR="002E27F9" w:rsidRDefault="00000000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五、对标准水平的评价；</w:t>
      </w:r>
    </w:p>
    <w:p w14:paraId="5A7F7203" w14:textId="77777777" w:rsidR="002E27F9" w:rsidRDefault="00000000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六、标准审查投票汇总情况；</w:t>
      </w:r>
    </w:p>
    <w:p w14:paraId="6645CB15" w14:textId="77777777" w:rsidR="002E27F9" w:rsidRDefault="00000000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七、标准审查会议结果；</w:t>
      </w:r>
    </w:p>
    <w:p w14:paraId="1E8CD759" w14:textId="77777777" w:rsidR="002E27F9" w:rsidRDefault="00000000">
      <w:pPr>
        <w:spacing w:line="4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  <w:t>八、会议决定的其他事项。</w:t>
      </w:r>
    </w:p>
    <w:p w14:paraId="1C2E2855" w14:textId="77777777" w:rsidR="002E27F9" w:rsidRDefault="002E27F9"/>
    <w:sectPr w:rsidR="002E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ED40" w14:textId="77777777" w:rsidR="00192555" w:rsidRDefault="00192555" w:rsidP="00A86E8B">
      <w:r>
        <w:separator/>
      </w:r>
    </w:p>
  </w:endnote>
  <w:endnote w:type="continuationSeparator" w:id="0">
    <w:p w14:paraId="56F1EABD" w14:textId="77777777" w:rsidR="00192555" w:rsidRDefault="00192555" w:rsidP="00A8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95D9" w14:textId="77777777" w:rsidR="00192555" w:rsidRDefault="00192555" w:rsidP="00A86E8B">
      <w:r>
        <w:separator/>
      </w:r>
    </w:p>
  </w:footnote>
  <w:footnote w:type="continuationSeparator" w:id="0">
    <w:p w14:paraId="08594C6B" w14:textId="77777777" w:rsidR="00192555" w:rsidRDefault="00192555" w:rsidP="00A8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E03"/>
    <w:rsid w:val="00192555"/>
    <w:rsid w:val="002E27F9"/>
    <w:rsid w:val="0068146A"/>
    <w:rsid w:val="00686E35"/>
    <w:rsid w:val="00741E03"/>
    <w:rsid w:val="009871B2"/>
    <w:rsid w:val="00A86E8B"/>
    <w:rsid w:val="00A91F67"/>
    <w:rsid w:val="00B44B51"/>
    <w:rsid w:val="7DE1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B743"/>
  <w15:docId w15:val="{09EB2B86-765D-4EFF-B45B-B8F3A6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86E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E8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E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5</cp:revision>
  <dcterms:created xsi:type="dcterms:W3CDTF">2019-11-19T02:11:00Z</dcterms:created>
  <dcterms:modified xsi:type="dcterms:W3CDTF">2024-04-03T06:28:00Z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